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B92B4D5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D8160F" w:rsidR="00354571" w:rsidTr="4B92B4D5" w14:paraId="26E4F729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354571" w:rsidRDefault="00354571" w14:paraId="6A05A809" wp14:textId="77777777">
            <w:pPr>
              <w:jc w:val="both"/>
            </w:pPr>
          </w:p>
          <w:p w:rsidR="00F01264" w:rsidP="00110FEF" w:rsidRDefault="005B7884" w14:paraId="246777A4" wp14:textId="742BC8F1">
            <w:pPr>
              <w:rPr>
                <w:rFonts w:cs="Arial"/>
              </w:rPr>
            </w:pPr>
            <w:r w:rsidRPr="208ECCD1" w:rsidR="005B7884">
              <w:rPr>
                <w:rFonts w:cs="Arial"/>
              </w:rPr>
              <w:t>Q-SYS Core 5</w:t>
            </w:r>
            <w:r w:rsidRPr="208ECCD1" w:rsidR="00F01264">
              <w:rPr>
                <w:rFonts w:cs="Arial"/>
              </w:rPr>
              <w:t xml:space="preserve">10 UCI </w:t>
            </w:r>
            <w:proofErr w:type="spellStart"/>
            <w:r w:rsidRPr="208ECCD1" w:rsidR="00F01264">
              <w:rPr>
                <w:rFonts w:cs="Arial"/>
              </w:rPr>
              <w:t>Deployment</w:t>
            </w:r>
            <w:proofErr w:type="spellEnd"/>
            <w:r w:rsidRPr="208ECCD1" w:rsidR="00F01264">
              <w:rPr>
                <w:rFonts w:cs="Arial"/>
              </w:rPr>
              <w:t xml:space="preserve"> Softwarelizenz, Kauflizenz (zeitlich unbegrenz</w:t>
            </w:r>
            <w:r w:rsidRPr="208ECCD1" w:rsidR="00F01264">
              <w:rPr>
                <w:rFonts w:cs="Arial"/>
              </w:rPr>
              <w:t>t)</w:t>
            </w:r>
            <w:r w:rsidRPr="208ECCD1" w:rsidR="42ADC650">
              <w:rPr>
                <w:rFonts w:cs="Arial"/>
              </w:rPr>
              <w:t>.</w:t>
            </w:r>
          </w:p>
          <w:p w:rsidR="0078478E" w:rsidP="00110FEF" w:rsidRDefault="0078478E" w14:paraId="48FF21C6" wp14:textId="4EA877F4">
            <w:pPr>
              <w:rPr>
                <w:rFonts w:cs="Arial"/>
              </w:rPr>
            </w:pPr>
            <w:r w:rsidRPr="208ECCD1" w:rsidR="0078478E">
              <w:rPr>
                <w:rFonts w:cs="Arial"/>
              </w:rPr>
              <w:t>Ermöglicht die Ausführung vo</w:t>
            </w:r>
            <w:r w:rsidRPr="208ECCD1" w:rsidR="0078478E">
              <w:rPr>
                <w:rFonts w:cs="Arial"/>
              </w:rPr>
              <w:t xml:space="preserve">n Benutzeroberflächen, </w:t>
            </w:r>
            <w:r w:rsidRPr="208ECCD1" w:rsidR="03ED632C">
              <w:rPr>
                <w:rFonts w:cs="Arial"/>
              </w:rPr>
              <w:t xml:space="preserve">die </w:t>
            </w:r>
            <w:r w:rsidRPr="208ECCD1" w:rsidR="0078478E">
              <w:rPr>
                <w:rFonts w:cs="Arial"/>
              </w:rPr>
              <w:t>in</w:t>
            </w:r>
            <w:r w:rsidRPr="208ECCD1" w:rsidR="0078478E">
              <w:rPr>
                <w:rFonts w:cs="Arial"/>
              </w:rPr>
              <w:t xml:space="preserve"> Q-SYS</w:t>
            </w:r>
            <w:r w:rsidRPr="208ECCD1" w:rsidR="1D34B471">
              <w:rPr>
                <w:rFonts w:cs="Arial"/>
              </w:rPr>
              <w:t xml:space="preserve"> </w:t>
            </w:r>
            <w:r w:rsidRPr="208ECCD1" w:rsidR="0078478E">
              <w:rPr>
                <w:rFonts w:cs="Arial"/>
              </w:rPr>
              <w:t>Designer erstellt wurden.</w:t>
            </w:r>
          </w:p>
          <w:p w:rsidR="004A1275" w:rsidP="00110FEF" w:rsidRDefault="004A1275" w14:paraId="5A39BBE3" wp14:textId="77777777">
            <w:pPr>
              <w:rPr>
                <w:rFonts w:cs="Arial"/>
              </w:rPr>
            </w:pPr>
          </w:p>
          <w:p w:rsidRPr="00D8160F" w:rsidR="00354571" w:rsidP="00953A28" w:rsidRDefault="00953A28" w14:paraId="5F5D6C4C" wp14:textId="66138F82">
            <w:pPr>
              <w:tabs>
                <w:tab w:val="right" w:pos="4250"/>
              </w:tabs>
            </w:pPr>
            <w:r w:rsidR="00953A28">
              <w:rPr/>
              <w:t>Hersteller</w:t>
            </w:r>
            <w:r w:rsidR="00354571">
              <w:rPr/>
              <w:t xml:space="preserve">: </w:t>
            </w:r>
            <w:r w:rsidR="00FC463A">
              <w:rPr/>
              <w:t>Q</w:t>
            </w:r>
            <w:r w:rsidR="004600A3">
              <w:rPr/>
              <w:t>SC</w:t>
            </w:r>
            <w:r>
              <w:br/>
            </w:r>
            <w:r w:rsidR="004600A3">
              <w:rPr/>
              <w:t>T</w:t>
            </w:r>
            <w:r w:rsidR="00354571">
              <w:rPr/>
              <w:t xml:space="preserve">yp: </w:t>
            </w:r>
            <w:r w:rsidR="005B7884">
              <w:rPr/>
              <w:t>SLQUD-510-P</w:t>
            </w:r>
          </w:p>
        </w:tc>
        <w:tc>
          <w:tcPr>
            <w:tcW w:w="1134" w:type="dxa"/>
            <w:tcMar/>
          </w:tcPr>
          <w:p w:rsidRPr="00D8160F" w:rsidR="00354571" w:rsidRDefault="00354571" w14:paraId="41C8F396" wp14:textId="77777777"/>
        </w:tc>
        <w:tc>
          <w:tcPr>
            <w:tcW w:w="1318" w:type="dxa"/>
            <w:tcMar/>
          </w:tcPr>
          <w:p w:rsidRPr="00D8160F" w:rsidR="00354571" w:rsidRDefault="00354571" w14:paraId="72A3D3EC" wp14:textId="77777777"/>
        </w:tc>
      </w:tr>
    </w:tbl>
    <w:p xmlns:wp14="http://schemas.microsoft.com/office/word/2010/wordml" w:rsidRPr="00D8160F" w:rsidR="00354571" w:rsidRDefault="00354571" w14:paraId="0D0B940D" wp14:textId="77777777"/>
    <w:p xmlns:wp14="http://schemas.microsoft.com/office/word/2010/wordml" w:rsidRPr="00D8160F" w:rsidR="00354571" w:rsidRDefault="00354571" w14:paraId="0E27B00A" wp14:textId="77777777">
      <w:bookmarkStart w:name="_GoBack" w:id="0"/>
      <w:bookmarkEnd w:id="0"/>
    </w:p>
    <w:p w:rsidR="5D4AFF56" w:rsidP="5D4AFF56" w:rsidRDefault="5D4AFF56" w14:paraId="5DA80855" w14:textId="32374E22">
      <w:pPr>
        <w:pStyle w:val="Standard"/>
        <w:rPr>
          <w:rFonts w:ascii="Arial" w:hAnsi="Arial" w:eastAsia="Times New Roman" w:cs="Times New Roman"/>
        </w:rPr>
      </w:pPr>
    </w:p>
    <w:p w:rsidR="373122A0" w:rsidP="5D4AFF56" w:rsidRDefault="373122A0" w14:paraId="1BE5EFB6" w14:textId="11988970">
      <w:pPr>
        <w:pStyle w:val="Standard"/>
        <w:rPr>
          <w:rFonts w:ascii="Arial" w:hAnsi="Arial" w:eastAsia="Times New Roman" w:cs="Times New Roman"/>
        </w:rPr>
      </w:pPr>
      <w:r w:rsidRPr="5D4AFF56" w:rsidR="373122A0">
        <w:rPr>
          <w:rFonts w:ascii="Arial" w:hAnsi="Arial" w:eastAsia="Times New Roman" w:cs="Times New Roman"/>
        </w:rPr>
        <w:t>-</w:t>
      </w:r>
    </w:p>
    <w:p w:rsidR="5D4AFF56" w:rsidP="5D4AFF56" w:rsidRDefault="5D4AFF56" w14:paraId="5DF2A60F" w14:textId="60655D59">
      <w:pPr>
        <w:pStyle w:val="Standard"/>
        <w:rPr>
          <w:rFonts w:ascii="Arial" w:hAnsi="Arial" w:eastAsia="Times New Roman" w:cs="Times New Roman"/>
        </w:rPr>
      </w:pPr>
    </w:p>
    <w:p w:rsidR="5D4AFF56" w:rsidP="5D4AFF56" w:rsidRDefault="5D4AFF56" w14:paraId="2D747381" w14:textId="1A2EBBE9">
      <w:pPr>
        <w:pStyle w:val="Standard"/>
        <w:rPr>
          <w:rFonts w:ascii="Arial" w:hAnsi="Arial" w:eastAsia="Times New Roman" w:cs="Times New Roman"/>
        </w:rPr>
      </w:pPr>
    </w:p>
    <w:p w:rsidR="5D4AFF56" w:rsidP="5D4AFF56" w:rsidRDefault="5D4AFF56" w14:paraId="422664A8" w14:textId="595D60CC">
      <w:pPr>
        <w:pStyle w:val="Standard"/>
        <w:rPr>
          <w:rFonts w:ascii="Arial" w:hAnsi="Arial" w:eastAsia="Times New Roman" w:cs="Times New Roman"/>
        </w:rPr>
      </w:pPr>
    </w:p>
    <w:p w:rsidR="373122A0" w:rsidP="5D4AFF56" w:rsidRDefault="373122A0" w14:paraId="7734D4E5" w14:textId="4EA4AFC2">
      <w:pPr>
        <w:pStyle w:val="Standard"/>
        <w:rPr>
          <w:rFonts w:ascii="Arial" w:hAnsi="Arial" w:eastAsia="Times New Roman" w:cs="Times New Roman"/>
        </w:rPr>
      </w:pPr>
      <w:r w:rsidRPr="5D4AFF56" w:rsidR="373122A0">
        <w:rPr>
          <w:rFonts w:ascii="Arial" w:hAnsi="Arial" w:eastAsia="Times New Roman" w:cs="Times New Roman"/>
        </w:rPr>
        <w:t>-</w:t>
      </w:r>
    </w:p>
    <w:sectPr w:rsidRPr="00D8160F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F3E05" w:rsidP="0078478E" w:rsidRDefault="00EF3E05" w14:paraId="60061E4C" wp14:textId="77777777">
      <w:r>
        <w:separator/>
      </w:r>
    </w:p>
  </w:endnote>
  <w:endnote w:type="continuationSeparator" w:id="0">
    <w:p xmlns:wp14="http://schemas.microsoft.com/office/word/2010/wordml" w:rsidR="00EF3E05" w:rsidP="0078478E" w:rsidRDefault="00EF3E05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78478E" w:rsidP="0078478E" w:rsidRDefault="0078478E" w14:paraId="0100617C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F3E05" w:rsidP="0078478E" w:rsidRDefault="00EF3E05" w14:paraId="4B94D5A5" wp14:textId="77777777">
      <w:r>
        <w:separator/>
      </w:r>
    </w:p>
  </w:footnote>
  <w:footnote w:type="continuationSeparator" w:id="0">
    <w:p xmlns:wp14="http://schemas.microsoft.com/office/word/2010/wordml" w:rsidR="00EF3E05" w:rsidP="0078478E" w:rsidRDefault="00EF3E05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E3FE9"/>
    <w:rsid w:val="00110FEF"/>
    <w:rsid w:val="00113778"/>
    <w:rsid w:val="001834C1"/>
    <w:rsid w:val="001A4860"/>
    <w:rsid w:val="001C022A"/>
    <w:rsid w:val="001C5CB9"/>
    <w:rsid w:val="001D57ED"/>
    <w:rsid w:val="001F2B02"/>
    <w:rsid w:val="002123BC"/>
    <w:rsid w:val="00217256"/>
    <w:rsid w:val="00245B8E"/>
    <w:rsid w:val="00246C58"/>
    <w:rsid w:val="002B2E95"/>
    <w:rsid w:val="002C5FA2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85E"/>
    <w:rsid w:val="00436292"/>
    <w:rsid w:val="00437E2F"/>
    <w:rsid w:val="00444431"/>
    <w:rsid w:val="004600A3"/>
    <w:rsid w:val="004A1275"/>
    <w:rsid w:val="004C6A82"/>
    <w:rsid w:val="004D48C1"/>
    <w:rsid w:val="004F3062"/>
    <w:rsid w:val="00523C86"/>
    <w:rsid w:val="00555168"/>
    <w:rsid w:val="0056712A"/>
    <w:rsid w:val="00587C3C"/>
    <w:rsid w:val="005A122B"/>
    <w:rsid w:val="005B7884"/>
    <w:rsid w:val="006328B8"/>
    <w:rsid w:val="00643359"/>
    <w:rsid w:val="00651EF7"/>
    <w:rsid w:val="00662E64"/>
    <w:rsid w:val="00691762"/>
    <w:rsid w:val="006E6D85"/>
    <w:rsid w:val="0072608A"/>
    <w:rsid w:val="00753153"/>
    <w:rsid w:val="0078478E"/>
    <w:rsid w:val="007C52D8"/>
    <w:rsid w:val="007F1075"/>
    <w:rsid w:val="008031C8"/>
    <w:rsid w:val="00805D52"/>
    <w:rsid w:val="008153F3"/>
    <w:rsid w:val="00841818"/>
    <w:rsid w:val="0085785F"/>
    <w:rsid w:val="008635E5"/>
    <w:rsid w:val="008C4B3B"/>
    <w:rsid w:val="008E27B8"/>
    <w:rsid w:val="00953A28"/>
    <w:rsid w:val="009803D3"/>
    <w:rsid w:val="009965CC"/>
    <w:rsid w:val="009D280F"/>
    <w:rsid w:val="009F50B0"/>
    <w:rsid w:val="00A43348"/>
    <w:rsid w:val="00A561E9"/>
    <w:rsid w:val="00A96025"/>
    <w:rsid w:val="00AC6992"/>
    <w:rsid w:val="00AD7F49"/>
    <w:rsid w:val="00AF6D94"/>
    <w:rsid w:val="00B20693"/>
    <w:rsid w:val="00B77BF9"/>
    <w:rsid w:val="00BB051A"/>
    <w:rsid w:val="00BF5035"/>
    <w:rsid w:val="00C031CC"/>
    <w:rsid w:val="00C401EC"/>
    <w:rsid w:val="00CB647B"/>
    <w:rsid w:val="00CD7482"/>
    <w:rsid w:val="00CE2D61"/>
    <w:rsid w:val="00D07418"/>
    <w:rsid w:val="00D52587"/>
    <w:rsid w:val="00D8160F"/>
    <w:rsid w:val="00DA242B"/>
    <w:rsid w:val="00DB2660"/>
    <w:rsid w:val="00DF0D85"/>
    <w:rsid w:val="00E142E7"/>
    <w:rsid w:val="00E2383C"/>
    <w:rsid w:val="00E425F2"/>
    <w:rsid w:val="00E45D37"/>
    <w:rsid w:val="00EC1310"/>
    <w:rsid w:val="00EF3E05"/>
    <w:rsid w:val="00EF5FBA"/>
    <w:rsid w:val="00F01264"/>
    <w:rsid w:val="00F35A70"/>
    <w:rsid w:val="00F97015"/>
    <w:rsid w:val="00FB6EF6"/>
    <w:rsid w:val="00FC2C4B"/>
    <w:rsid w:val="00FC463A"/>
    <w:rsid w:val="00FF7EC7"/>
    <w:rsid w:val="03ED632C"/>
    <w:rsid w:val="1D34B471"/>
    <w:rsid w:val="208ECCD1"/>
    <w:rsid w:val="373122A0"/>
    <w:rsid w:val="42ADC650"/>
    <w:rsid w:val="4B92B4D5"/>
    <w:rsid w:val="5D4A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D830"/>
  <w15:chartTrackingRefBased/>
  <w15:docId w15:val="{845391F3-DC1A-4C6B-844A-357F29A2E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478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8478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8478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8478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2021-05-25T07:00:00+00:00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- SL-QUD-510-P Feature License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179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Core 510i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SL-QUD-510-P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UCI Editor Feature License for the Core 510i,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q_dn_licensing_SLQUD-510-P_archengspecs_de.docx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D492079A-21E1-4A39-BFEB-908A34EA826E}"/>
</file>

<file path=customXml/itemProps2.xml><?xml version="1.0" encoding="utf-8"?>
<ds:datastoreItem xmlns:ds="http://schemas.openxmlformats.org/officeDocument/2006/customXml" ds:itemID="{201A230C-ABBB-452D-936E-834484C09BAE}"/>
</file>

<file path=customXml/itemProps3.xml><?xml version="1.0" encoding="utf-8"?>
<ds:datastoreItem xmlns:ds="http://schemas.openxmlformats.org/officeDocument/2006/customXml" ds:itemID="{A9F6CAC2-4106-4E99-9147-1B9E85527DA5}"/>
</file>

<file path=customXml/itemProps4.xml><?xml version="1.0" encoding="utf-8"?>
<ds:datastoreItem xmlns:ds="http://schemas.openxmlformats.org/officeDocument/2006/customXml" ds:itemID="{0C2D6E30-987C-4BE6-B69A-610C1804ED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q_dn_licensing_SLQUD-510-P_archengspecs_de.docx</dc:title>
  <dc:subject/>
  <dc:creator>QSC EMEA GmbH</dc:creator>
  <cp:keywords>5</cp:keywords>
  <cp:lastModifiedBy>Ava Zell [Dysem]</cp:lastModifiedBy>
  <cp:revision>7</cp:revision>
  <dcterms:created xsi:type="dcterms:W3CDTF">2018-11-15T15:28:00Z</dcterms:created>
  <dcterms:modified xsi:type="dcterms:W3CDTF">2021-05-25T13:22:51Z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