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717AB982" w14:paraId="175946F0" wp14:textId="77777777"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5753AE" w:rsidR="00354571" w:rsidTr="717AB982" w14:paraId="7C9D1666" wp14:textId="77777777">
        <w:tc>
          <w:tcPr>
            <w:tcW w:w="610" w:type="dxa"/>
            <w:tcMar/>
          </w:tcPr>
          <w:p w:rsidR="00354571" w:rsidP="717AB982" w:rsidRDefault="00354571" w14:paraId="0A37501D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354571" w:rsidP="717AB982" w:rsidRDefault="00354571" w14:paraId="5DAB6C7B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900" w:type="dxa"/>
            <w:tcMar/>
          </w:tcPr>
          <w:p w:rsidR="00354571" w:rsidP="717AB982" w:rsidRDefault="00354571" w14:paraId="02EB378F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5648" w:type="dxa"/>
            <w:tcMar/>
          </w:tcPr>
          <w:p w:rsidR="00354571" w:rsidP="717AB982" w:rsidRDefault="00354571" w14:paraId="6A05A809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1F7925" w:rsidP="717AB982" w:rsidRDefault="001F7925" w14:paraId="057C21FB" wp14:textId="0A64183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F7925">
              <w:rPr/>
              <w:t>Q-LAN</w:t>
            </w:r>
            <w:r w:rsidR="452CBB41">
              <w:rPr/>
              <w:t xml:space="preserve"> </w:t>
            </w:r>
            <w:r w:rsidR="001F7925">
              <w:rPr/>
              <w:t xml:space="preserve">Netzwerk </w:t>
            </w:r>
            <w:r w:rsidR="000B733D">
              <w:rPr/>
              <w:t>Audio-</w:t>
            </w:r>
            <w:r w:rsidR="00B20693">
              <w:rPr/>
              <w:t>Ein- und</w:t>
            </w:r>
            <w:r w:rsidR="001F7925">
              <w:rPr/>
              <w:t xml:space="preserve"> </w:t>
            </w:r>
            <w:r w:rsidR="00B20693">
              <w:rPr/>
              <w:t>Ausgangs</w:t>
            </w:r>
            <w:r w:rsidR="001F7925">
              <w:rPr/>
              <w:t>s</w:t>
            </w:r>
            <w:r w:rsidR="00B20693">
              <w:rPr/>
              <w:t xml:space="preserve">chnittstelle </w:t>
            </w:r>
            <w:r w:rsidR="001F7925">
              <w:rPr/>
              <w:t xml:space="preserve">mit zwei </w:t>
            </w:r>
            <w:proofErr w:type="spellStart"/>
            <w:r w:rsidR="001F7925">
              <w:rPr/>
              <w:t>Mic</w:t>
            </w:r>
            <w:proofErr w:type="spellEnd"/>
            <w:r w:rsidR="001F7925">
              <w:rPr/>
              <w:t>-/Line Eingängen und zwei Line-Ausgängen</w:t>
            </w:r>
            <w:r w:rsidR="75A8E060">
              <w:rPr/>
              <w:t>.</w:t>
            </w:r>
            <w:r w:rsidR="001F7925">
              <w:rPr/>
              <w:t xml:space="preserve"> </w:t>
            </w:r>
            <w:r w:rsidR="5191E1C8">
              <w:rPr/>
              <w:t>I</w:t>
            </w:r>
            <w:r w:rsidR="001F7925">
              <w:rPr/>
              <w:t xml:space="preserve">ntegrierter </w:t>
            </w:r>
            <w:r w:rsidR="005753AE">
              <w:rPr/>
              <w:t>9</w:t>
            </w:r>
            <w:r w:rsidR="1073AF3B">
              <w:rPr/>
              <w:t xml:space="preserve"> </w:t>
            </w:r>
            <w:r w:rsidR="001F7925">
              <w:rPr/>
              <w:t>W Leistungsver</w:t>
            </w:r>
            <w:r w:rsidR="009A57EB">
              <w:rPr/>
              <w:t>stärker für Lautsprecheranschluss</w:t>
            </w:r>
            <w:r w:rsidR="00B20693">
              <w:rPr/>
              <w:t xml:space="preserve"> </w:t>
            </w:r>
            <w:r w:rsidR="001F7925">
              <w:rPr/>
              <w:t>geeignet, externe 24</w:t>
            </w:r>
            <w:r w:rsidR="0202EFFA">
              <w:rPr/>
              <w:t xml:space="preserve"> </w:t>
            </w:r>
            <w:proofErr w:type="spellStart"/>
            <w:r w:rsidR="001F7925">
              <w:rPr/>
              <w:t>Vdc</w:t>
            </w:r>
            <w:proofErr w:type="spellEnd"/>
            <w:r w:rsidR="001F7925">
              <w:rPr/>
              <w:t xml:space="preserve"> Stromversorgung</w:t>
            </w:r>
            <w:r w:rsidR="005753AE">
              <w:rPr/>
              <w:t xml:space="preserve"> oder </w:t>
            </w:r>
            <w:proofErr w:type="spellStart"/>
            <w:r w:rsidR="005753AE">
              <w:rPr/>
              <w:t>PoE</w:t>
            </w:r>
            <w:proofErr w:type="spellEnd"/>
            <w:r w:rsidR="005753AE">
              <w:rPr/>
              <w:t xml:space="preserve"> nach IEEE802.3af Standard, Taste zur Erkennung im Netzwerk (ID)</w:t>
            </w:r>
            <w:r w:rsidR="6C28E378">
              <w:rPr/>
              <w:t>.</w:t>
            </w:r>
            <w:r w:rsidR="005753AE">
              <w:rPr/>
              <w:t xml:space="preserve"> </w:t>
            </w:r>
            <w:r w:rsidR="4B553773">
              <w:rPr/>
              <w:t>A</w:t>
            </w:r>
            <w:r w:rsidR="005753AE">
              <w:rPr/>
              <w:t>nschraubbare Haltebügel sind im Lieferumfang enthalten</w:t>
            </w:r>
            <w:r w:rsidR="6BA6758B">
              <w:rPr/>
              <w:t>.</w:t>
            </w:r>
          </w:p>
          <w:p w:rsidR="001F7925" w:rsidP="717AB982" w:rsidRDefault="001F7925" w14:paraId="5A39BBE3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1F7925" w:rsidP="717AB982" w:rsidRDefault="001F7925" w14:paraId="1C4CA9FB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F7925">
              <w:rPr/>
              <w:t>Anschlüsse</w:t>
            </w:r>
            <w:r w:rsidR="009A57EB">
              <w:rPr/>
              <w:t>:</w:t>
            </w:r>
          </w:p>
          <w:p w:rsidR="002D77FA" w:rsidP="717AB982" w:rsidRDefault="002D77FA" w14:paraId="04BEDF82" wp14:textId="03A724BD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2D77FA">
              <w:rPr/>
              <w:t xml:space="preserve">- 8 x GPIO </w:t>
            </w:r>
            <w:r w:rsidR="009A57EB">
              <w:rPr/>
              <w:t>(2</w:t>
            </w:r>
            <w:r w:rsidR="1D8587AC">
              <w:rPr/>
              <w:t xml:space="preserve"> </w:t>
            </w:r>
            <w:r w:rsidR="009A57EB">
              <w:rPr/>
              <w:t>x 6Pin Phönix)</w:t>
            </w:r>
          </w:p>
          <w:p w:rsidR="001F7925" w:rsidP="717AB982" w:rsidRDefault="001F7925" w14:paraId="6FA4A913" wp14:textId="10730D6B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F7925">
              <w:rPr/>
              <w:t>- Audio-Ein- und Ausgänge</w:t>
            </w:r>
            <w:r w:rsidR="009A57EB">
              <w:rPr/>
              <w:t xml:space="preserve"> (4</w:t>
            </w:r>
            <w:r w:rsidR="23B322A1">
              <w:rPr/>
              <w:t xml:space="preserve"> </w:t>
            </w:r>
            <w:r w:rsidR="009A57EB">
              <w:rPr/>
              <w:t>x 3Pin Phönix)</w:t>
            </w:r>
          </w:p>
          <w:p w:rsidR="001F7925" w:rsidP="717AB982" w:rsidRDefault="009A57EB" w14:paraId="70B9FBE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9A57EB">
              <w:rPr/>
              <w:t>- Lautsprecheranschluss (2-Pin Phönix)</w:t>
            </w:r>
          </w:p>
          <w:p w:rsidR="001F7925" w:rsidP="717AB982" w:rsidRDefault="001F7925" w14:paraId="1882911A" wp14:textId="0BC240BC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F7925">
              <w:rPr/>
              <w:t>- Stromversorgung</w:t>
            </w:r>
            <w:r w:rsidR="009A57EB">
              <w:rPr/>
              <w:t xml:space="preserve"> (2-Pin</w:t>
            </w:r>
            <w:r w:rsidR="18DA9F2E">
              <w:rPr/>
              <w:t xml:space="preserve"> </w:t>
            </w:r>
            <w:r w:rsidR="002F70AD">
              <w:rPr/>
              <w:t>Phönix)</w:t>
            </w:r>
          </w:p>
          <w:p w:rsidR="001F7925" w:rsidP="717AB982" w:rsidRDefault="001F7925" w14:paraId="41C8F396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2D77FA" w:rsidP="717AB982" w:rsidRDefault="00E425F2" w14:paraId="55CCC83D" wp14:textId="2C4CC1DA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E425F2">
              <w:rPr/>
              <w:t xml:space="preserve">- </w:t>
            </w:r>
            <w:r w:rsidR="002D77FA">
              <w:rPr/>
              <w:t xml:space="preserve">Zwei Gigabit-Ethernet-Anschlüsse (RJ45 = Audionetzwerk &amp; </w:t>
            </w:r>
            <w:r w:rsidR="002D77FA">
              <w:rPr/>
              <w:t>Steuerung)</w:t>
            </w:r>
            <w:r w:rsidR="001F7925">
              <w:rPr/>
              <w:t>, Q-LAN A/B</w:t>
            </w:r>
            <w:r w:rsidR="002F70AD">
              <w:rPr/>
              <w:t xml:space="preserve"> (</w:t>
            </w:r>
            <w:proofErr w:type="spellStart"/>
            <w:r w:rsidR="002F70AD">
              <w:rPr/>
              <w:t>PoE</w:t>
            </w:r>
            <w:proofErr w:type="spellEnd"/>
            <w:r w:rsidR="002F70AD">
              <w:rPr/>
              <w:t xml:space="preserve"> nur Q-LAN A)</w:t>
            </w:r>
          </w:p>
          <w:p w:rsidR="002D77FA" w:rsidP="717AB982" w:rsidRDefault="002D77FA" w14:paraId="78D2C843" wp14:textId="50A26605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2D77FA">
              <w:rPr/>
              <w:t>- Eine RS-232 Verbindung für die serielle Ansteuerung</w:t>
            </w:r>
            <w:r w:rsidR="001F7925">
              <w:rPr/>
              <w:t xml:space="preserve"> (9-pol.</w:t>
            </w:r>
            <w:r w:rsidR="001F7925">
              <w:rPr/>
              <w:t xml:space="preserve"> Sub-D)</w:t>
            </w:r>
          </w:p>
          <w:p w:rsidR="00643359" w:rsidP="717AB982" w:rsidRDefault="00643359" w14:paraId="72A3D3E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1F7925" w:rsidP="717AB982" w:rsidRDefault="001F7925" w14:paraId="1944B2A4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1F7925">
              <w:rPr/>
              <w:t>LED-Anzeigen für:</w:t>
            </w:r>
          </w:p>
          <w:p w:rsidR="001F7925" w:rsidP="717AB982" w:rsidRDefault="001F7925" w14:paraId="3A23D2AD" wp14:textId="77777777" wp14:noSpellErr="1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</w:rPr>
            </w:pPr>
            <w:r w:rsidR="001F7925">
              <w:rPr/>
              <w:t>Gerätestatus (dreifarbig)</w:t>
            </w:r>
          </w:p>
          <w:p w:rsidR="001F7925" w:rsidP="717AB982" w:rsidRDefault="001F7925" w14:paraId="3042403C" wp14:textId="77777777" wp14:noSpellErr="1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</w:rPr>
            </w:pPr>
            <w:r w:rsidR="001F7925">
              <w:rPr/>
              <w:t>Stromversorgung</w:t>
            </w:r>
          </w:p>
          <w:p w:rsidR="001F7925" w:rsidP="717AB982" w:rsidRDefault="005753AE" w14:paraId="24412607" wp14:textId="77777777" wp14:noSpellErr="1">
            <w:pPr>
              <w:pStyle w:val="ListParagraph"/>
              <w:numPr>
                <w:ilvl w:val="0"/>
                <w:numId w:val="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Arial" w:hAnsi="Arial" w:eastAsia="Arial" w:cs="Arial"/>
              </w:rPr>
            </w:pPr>
            <w:r w:rsidR="005753AE">
              <w:rPr/>
              <w:t>Identifizierung</w:t>
            </w:r>
          </w:p>
          <w:p w:rsidR="001F7925" w:rsidP="717AB982" w:rsidRDefault="001F7925" w14:paraId="0D0B940D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354571" w:rsidP="717AB982" w:rsidRDefault="00354571" w14:paraId="20BAE363" wp14:textId="77777777" wp14:noSpellErr="1">
            <w:pPr>
              <w:pStyle w:val="Standard"/>
              <w:tabs>
                <w:tab w:val="right" w:leader="none" w:pos="425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4571">
              <w:rPr/>
              <w:t>Technische Daten</w:t>
            </w:r>
            <w:r w:rsidR="003A1A9F">
              <w:rPr/>
              <w:t>:</w:t>
            </w:r>
          </w:p>
          <w:p w:rsidR="003A1A9F" w:rsidP="717AB982" w:rsidRDefault="003A1A9F" w14:paraId="0E27B00A" wp14:textId="77777777" wp14:noSpellErr="1">
            <w:pPr>
              <w:pStyle w:val="Standard"/>
              <w:tabs>
                <w:tab w:val="right" w:leader="none" w:pos="425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5753AE" w:rsidP="717AB982" w:rsidRDefault="005753AE" w14:paraId="081FBCEC" wp14:textId="610BF250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Dynamikumfang am Eingang:</w:t>
            </w:r>
            <w:r w:rsidR="016D2668">
              <w:rPr/>
              <w:t xml:space="preserve"> </w:t>
            </w:r>
            <w:r w:rsidR="005753AE">
              <w:rPr/>
              <w:t>91</w:t>
            </w:r>
            <w:r w:rsidR="1AF32D43">
              <w:rPr/>
              <w:t xml:space="preserve"> </w:t>
            </w:r>
            <w:r w:rsidR="005753AE">
              <w:rPr/>
              <w:t>dB(A)</w:t>
            </w:r>
          </w:p>
          <w:p w:rsidR="005753AE" w:rsidP="717AB982" w:rsidRDefault="005753AE" w14:paraId="0823E23D" wp14:textId="7171B0BF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Eingangsimpedanz:</w:t>
            </w:r>
            <w:r w:rsidR="354BFCFA">
              <w:rPr/>
              <w:t xml:space="preserve"> </w:t>
            </w:r>
            <w:r w:rsidR="005753AE">
              <w:rPr/>
              <w:t>10</w:t>
            </w:r>
            <w:r w:rsidR="48354494">
              <w:rPr/>
              <w:t xml:space="preserve"> </w:t>
            </w:r>
            <w:r w:rsidR="005753AE">
              <w:rPr/>
              <w:t>k</w:t>
            </w:r>
            <w:r w:rsidR="005753AE">
              <w:rPr/>
              <w:t>Ω</w:t>
            </w:r>
          </w:p>
          <w:p w:rsidR="005753AE" w:rsidP="717AB982" w:rsidRDefault="005753AE" w14:paraId="0DA1153D" wp14:textId="5536FD3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Frequenzgang:</w:t>
            </w:r>
            <w:r w:rsidR="5E866527">
              <w:rPr/>
              <w:t xml:space="preserve"> </w:t>
            </w:r>
            <w:r w:rsidR="005753AE">
              <w:rPr/>
              <w:t>20</w:t>
            </w:r>
            <w:r w:rsidR="5E866527">
              <w:rPr/>
              <w:t xml:space="preserve"> </w:t>
            </w:r>
            <w:r w:rsidR="005753AE">
              <w:rPr/>
              <w:t>Hz – 20</w:t>
            </w:r>
            <w:r w:rsidR="75BDD959">
              <w:rPr/>
              <w:t xml:space="preserve"> </w:t>
            </w:r>
            <w:r w:rsidR="005753AE">
              <w:rPr/>
              <w:t>kHz</w:t>
            </w:r>
          </w:p>
          <w:p w:rsidR="005753AE" w:rsidP="717AB982" w:rsidRDefault="005753AE" w14:paraId="39302926" wp14:textId="1291D72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Max. Eingangspegel:</w:t>
            </w:r>
            <w:r w:rsidR="330EA442">
              <w:rPr/>
              <w:t xml:space="preserve"> </w:t>
            </w:r>
            <w:r w:rsidR="005753AE">
              <w:rPr/>
              <w:t>+12</w:t>
            </w:r>
            <w:r w:rsidR="1A5320B8">
              <w:rPr/>
              <w:t xml:space="preserve"> </w:t>
            </w:r>
            <w:r w:rsidR="005753AE">
              <w:rPr/>
              <w:t>dBU</w:t>
            </w:r>
          </w:p>
          <w:p w:rsidR="005753AE" w:rsidP="717AB982" w:rsidRDefault="005753AE" w14:paraId="4C834C78" wp14:textId="2DBE5D2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Verzerrungen:</w:t>
            </w:r>
            <w:r w:rsidR="79208EFB">
              <w:rPr/>
              <w:t xml:space="preserve"> 0</w:t>
            </w:r>
            <w:r w:rsidR="005753AE">
              <w:rPr/>
              <w:t>,032</w:t>
            </w:r>
            <w:r w:rsidR="4A22964D">
              <w:rPr/>
              <w:t xml:space="preserve"> </w:t>
            </w:r>
            <w:r w:rsidR="005753AE">
              <w:rPr/>
              <w:t>% bei max. Eingangspegel</w:t>
            </w:r>
          </w:p>
          <w:p w:rsidR="005753AE" w:rsidP="717AB982" w:rsidRDefault="002F70AD" w14:paraId="299A5808" wp14:textId="5E17F94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2F70AD">
              <w:rPr/>
              <w:t>Übersprechen:</w:t>
            </w:r>
            <w:r w:rsidR="4AF8CE6F">
              <w:rPr/>
              <w:t xml:space="preserve"> </w:t>
            </w:r>
            <w:r w:rsidR="002F70AD">
              <w:rPr/>
              <w:t>-74</w:t>
            </w:r>
            <w:r w:rsidR="6A662044">
              <w:rPr/>
              <w:t xml:space="preserve"> </w:t>
            </w:r>
            <w:r w:rsidR="005753AE">
              <w:rPr/>
              <w:t>dB</w:t>
            </w:r>
          </w:p>
          <w:p w:rsidR="005753AE" w:rsidP="717AB982" w:rsidRDefault="005753AE" w14:paraId="331F344F" wp14:textId="2DB563AC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Gleichtaktunterdrückung:</w:t>
            </w:r>
            <w:r w:rsidR="315F75F1">
              <w:rPr/>
              <w:t xml:space="preserve"> </w:t>
            </w:r>
            <w:r w:rsidR="005753AE">
              <w:rPr/>
              <w:t>-39</w:t>
            </w:r>
            <w:r w:rsidR="54319995">
              <w:rPr/>
              <w:t xml:space="preserve"> </w:t>
            </w:r>
            <w:r w:rsidR="005753AE">
              <w:rPr/>
              <w:t>dB</w:t>
            </w:r>
          </w:p>
          <w:p w:rsidR="005753AE" w:rsidP="717AB982" w:rsidRDefault="005753AE" w14:paraId="3CFC9615" wp14:textId="05A5AE9D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Ausgangsdynamik:</w:t>
            </w:r>
            <w:r w:rsidR="4C088D15">
              <w:rPr/>
              <w:t xml:space="preserve"> </w:t>
            </w:r>
            <w:r w:rsidR="005753AE">
              <w:rPr/>
              <w:t>107</w:t>
            </w:r>
            <w:r w:rsidR="433A3C18">
              <w:rPr/>
              <w:t xml:space="preserve"> </w:t>
            </w:r>
            <w:r w:rsidR="005753AE">
              <w:rPr/>
              <w:t>dB(A)</w:t>
            </w:r>
          </w:p>
          <w:p w:rsidR="005753AE" w:rsidP="717AB982" w:rsidRDefault="005753AE" w14:paraId="29CA4611" wp14:textId="5223BC17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5753AE">
              <w:rPr/>
              <w:t>Max. Ausgangspegel (</w:t>
            </w:r>
            <w:proofErr w:type="spellStart"/>
            <w:r w:rsidR="005753AE">
              <w:rPr/>
              <w:t>line</w:t>
            </w:r>
            <w:proofErr w:type="spellEnd"/>
            <w:r w:rsidR="005753AE">
              <w:rPr/>
              <w:t xml:space="preserve"> out):</w:t>
            </w:r>
            <w:r w:rsidR="31927885">
              <w:rPr/>
              <w:t xml:space="preserve"> </w:t>
            </w:r>
            <w:r w:rsidR="005753AE">
              <w:rPr/>
              <w:t>+10</w:t>
            </w:r>
            <w:r w:rsidR="31927885">
              <w:rPr/>
              <w:t xml:space="preserve"> </w:t>
            </w:r>
            <w:r w:rsidR="005753AE">
              <w:rPr/>
              <w:t>dBU</w:t>
            </w:r>
          </w:p>
          <w:p w:rsidR="00355534" w:rsidP="717AB982" w:rsidRDefault="00355534" w14:paraId="08283EE7" wp14:textId="5555C4A6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5534">
              <w:rPr/>
              <w:t>Str</w:t>
            </w:r>
            <w:r w:rsidR="00DF0D85">
              <w:rPr/>
              <w:t>o</w:t>
            </w:r>
            <w:r w:rsidR="00355534">
              <w:rPr/>
              <w:t>maufnahme:</w:t>
            </w:r>
            <w:r w:rsidR="5BC7EC67">
              <w:rPr/>
              <w:t xml:space="preserve"> </w:t>
            </w:r>
            <w:r w:rsidR="005753AE">
              <w:rPr/>
              <w:t>24</w:t>
            </w:r>
            <w:r w:rsidR="0076E6E5">
              <w:rPr/>
              <w:t xml:space="preserve"> </w:t>
            </w:r>
            <w:r w:rsidR="005753AE">
              <w:rPr/>
              <w:t>Vdc</w:t>
            </w:r>
            <w:r w:rsidR="3A1E7B93">
              <w:rPr/>
              <w:t xml:space="preserve"> </w:t>
            </w:r>
            <w:r w:rsidR="005753AE">
              <w:rPr/>
              <w:t>/</w:t>
            </w:r>
            <w:r w:rsidR="3A1E7B93">
              <w:rPr/>
              <w:t xml:space="preserve"> </w:t>
            </w:r>
            <w:r w:rsidR="005753AE">
              <w:rPr/>
              <w:t>1,5</w:t>
            </w:r>
            <w:r w:rsidR="5EC938D0">
              <w:rPr/>
              <w:t xml:space="preserve"> </w:t>
            </w:r>
            <w:r w:rsidR="005753AE">
              <w:rPr/>
              <w:t>A</w:t>
            </w:r>
          </w:p>
          <w:p w:rsidR="00354571" w:rsidP="717AB982" w:rsidRDefault="00354571" w14:paraId="5E8DDF39" wp14:textId="40F17463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</w:t>
            </w:r>
            <w:proofErr w:type="gramStart"/>
            <w:r w:rsidR="00354571">
              <w:rPr/>
              <w:t>x T</w:t>
            </w:r>
            <w:proofErr w:type="gramEnd"/>
            <w:r w:rsidR="00354571">
              <w:rPr/>
              <w:t xml:space="preserve">): </w:t>
            </w:r>
            <w:r w:rsidR="002F70AD">
              <w:rPr/>
              <w:t>227</w:t>
            </w:r>
            <w:r w:rsidR="005753AE">
              <w:rPr/>
              <w:t xml:space="preserve"> </w:t>
            </w:r>
            <w:r w:rsidR="004600A3">
              <w:rPr/>
              <w:t xml:space="preserve">x </w:t>
            </w:r>
            <w:r w:rsidR="00B20693">
              <w:rPr/>
              <w:t>45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5753AE">
              <w:rPr/>
              <w:t>149</w:t>
            </w:r>
            <w:r w:rsidR="00354571">
              <w:rPr/>
              <w:t>mm</w:t>
            </w:r>
          </w:p>
          <w:p w:rsidR="002F70AD" w:rsidP="717AB982" w:rsidRDefault="002F70AD" w14:paraId="60061E4C" wp14:textId="77777777" wp14:noSpellErr="1">
            <w:pPr>
              <w:pStyle w:val="Standard"/>
              <w:tabs>
                <w:tab w:val="right" w:leader="none" w:pos="5294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Pr="005753AE" w:rsidR="00354571" w:rsidP="717AB982" w:rsidRDefault="00AE55BB" w14:paraId="4786BD9F" wp14:textId="77777777" wp14:noSpellErr="1">
            <w:pPr>
              <w:pStyle w:val="Standard"/>
              <w:tabs>
                <w:tab w:val="right" w:leader="none" w:pos="4250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AE55BB">
              <w:rPr/>
              <w:t>Hersteller</w:t>
            </w:r>
            <w:r w:rsidR="00354571">
              <w:rPr/>
              <w:t xml:space="preserve">: </w:t>
            </w:r>
            <w:r w:rsidR="00FC463A">
              <w:rPr/>
              <w:t>Q</w:t>
            </w:r>
            <w:r w:rsidR="004600A3">
              <w:rPr/>
              <w:t>SC</w:t>
            </w:r>
            <w:r>
              <w:br/>
            </w:r>
            <w:r w:rsidR="004600A3">
              <w:rPr/>
              <w:t>T</w:t>
            </w:r>
            <w:r w:rsidR="00354571">
              <w:rPr/>
              <w:t xml:space="preserve">yp: </w:t>
            </w:r>
            <w:r w:rsidR="00E2383C">
              <w:rPr/>
              <w:t>Q-S</w:t>
            </w:r>
            <w:r w:rsidR="009803D3">
              <w:rPr/>
              <w:t xml:space="preserve">YS </w:t>
            </w:r>
            <w:r w:rsidR="00E2383C">
              <w:rPr/>
              <w:t>I/O</w:t>
            </w:r>
            <w:r w:rsidR="00317786">
              <w:rPr/>
              <w:t>-</w:t>
            </w:r>
            <w:r w:rsidR="001F7925">
              <w:rPr/>
              <w:t>22</w:t>
            </w:r>
          </w:p>
        </w:tc>
        <w:tc>
          <w:tcPr>
            <w:tcW w:w="1134" w:type="dxa"/>
            <w:tcMar/>
          </w:tcPr>
          <w:p w:rsidRPr="005753AE" w:rsidR="00354571" w:rsidP="717AB982" w:rsidRDefault="00354571" w14:paraId="44EAFD9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1318" w:type="dxa"/>
            <w:tcMar/>
          </w:tcPr>
          <w:p w:rsidRPr="005753AE" w:rsidR="00354571" w:rsidP="717AB982" w:rsidRDefault="00354571" w14:paraId="4B94D5A5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</w:tbl>
    <w:p xmlns:wp14="http://schemas.microsoft.com/office/word/2010/wordml" w:rsidRPr="005753AE" w:rsidR="00354571" w:rsidP="717AB982" w:rsidRDefault="00354571" w14:paraId="3DEEC669" wp14:textId="77777777" wp14:noSpellErr="1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</w:p>
    <w:p xmlns:wp14="http://schemas.microsoft.com/office/word/2010/wordml" w:rsidRPr="005753AE" w:rsidR="00354571" w:rsidP="717AB982" w:rsidRDefault="00354571" w14:paraId="3656B9AB" wp14:textId="77777777" wp14:noSpellErr="1">
      <w:pPr>
        <w:pStyle w:val="Standard"/>
        <w:bidi w:val="0"/>
        <w:spacing w:before="0" w:beforeAutospacing="off" w:after="0" w:afterAutospacing="off" w:line="259" w:lineRule="auto"/>
        <w:ind w:left="0" w:right="0"/>
        <w:jc w:val="left"/>
      </w:pPr>
      <w:bookmarkStart w:name="_GoBack" w:id="0"/>
      <w:bookmarkEnd w:id="0"/>
    </w:p>
    <w:sectPr w:rsidRPr="005753AE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31B3A" w:rsidP="002F70AD" w:rsidRDefault="00E31B3A" w14:paraId="45FB0818" wp14:textId="77777777">
      <w:r>
        <w:separator/>
      </w:r>
    </w:p>
  </w:endnote>
  <w:endnote w:type="continuationSeparator" w:id="0">
    <w:p xmlns:wp14="http://schemas.microsoft.com/office/word/2010/wordml" w:rsidR="00E31B3A" w:rsidP="002F70AD" w:rsidRDefault="00E31B3A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477F21" w:rsidR="002F70AD" w:rsidP="002F70AD" w:rsidRDefault="002F70AD" w14:paraId="60C23446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11/2020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31B3A" w:rsidP="002F70AD" w:rsidRDefault="00E31B3A" w14:paraId="53128261" wp14:textId="77777777">
      <w:r>
        <w:separator/>
      </w:r>
    </w:p>
  </w:footnote>
  <w:footnote w:type="continuationSeparator" w:id="0">
    <w:p xmlns:wp14="http://schemas.microsoft.com/office/word/2010/wordml" w:rsidR="00E31B3A" w:rsidP="002F70AD" w:rsidRDefault="00E31B3A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CF1AD6"/>
    <w:multiLevelType w:val="hybridMultilevel"/>
    <w:tmpl w:val="FD18358E"/>
    <w:lvl w:ilvl="0" w:tplc="7196E05E">
      <w:start w:val="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2056E"/>
    <w:rsid w:val="00070278"/>
    <w:rsid w:val="00081AC3"/>
    <w:rsid w:val="000B733D"/>
    <w:rsid w:val="000E3FE9"/>
    <w:rsid w:val="00113778"/>
    <w:rsid w:val="001A4860"/>
    <w:rsid w:val="001C022A"/>
    <w:rsid w:val="001C5CB9"/>
    <w:rsid w:val="001D57ED"/>
    <w:rsid w:val="001F2B02"/>
    <w:rsid w:val="001F7925"/>
    <w:rsid w:val="00246C58"/>
    <w:rsid w:val="002B2E95"/>
    <w:rsid w:val="002C5FA2"/>
    <w:rsid w:val="002D055C"/>
    <w:rsid w:val="002D77FA"/>
    <w:rsid w:val="002F6E56"/>
    <w:rsid w:val="002F70AD"/>
    <w:rsid w:val="00317786"/>
    <w:rsid w:val="00322CE2"/>
    <w:rsid w:val="00354571"/>
    <w:rsid w:val="00355534"/>
    <w:rsid w:val="003A1A9F"/>
    <w:rsid w:val="003C426E"/>
    <w:rsid w:val="003D0018"/>
    <w:rsid w:val="003D029C"/>
    <w:rsid w:val="003E35C4"/>
    <w:rsid w:val="00410EC6"/>
    <w:rsid w:val="00437E2F"/>
    <w:rsid w:val="00444431"/>
    <w:rsid w:val="004600A3"/>
    <w:rsid w:val="004C6A82"/>
    <w:rsid w:val="004F3062"/>
    <w:rsid w:val="00523C86"/>
    <w:rsid w:val="0056712A"/>
    <w:rsid w:val="005753AE"/>
    <w:rsid w:val="006328B8"/>
    <w:rsid w:val="00643359"/>
    <w:rsid w:val="0072608A"/>
    <w:rsid w:val="00753153"/>
    <w:rsid w:val="0076E6E5"/>
    <w:rsid w:val="007C52D8"/>
    <w:rsid w:val="007F1075"/>
    <w:rsid w:val="008031C8"/>
    <w:rsid w:val="00805D52"/>
    <w:rsid w:val="00841818"/>
    <w:rsid w:val="0085785F"/>
    <w:rsid w:val="008635E5"/>
    <w:rsid w:val="008E27B8"/>
    <w:rsid w:val="009803D3"/>
    <w:rsid w:val="009965CC"/>
    <w:rsid w:val="009A57EB"/>
    <w:rsid w:val="009F50B0"/>
    <w:rsid w:val="00A43348"/>
    <w:rsid w:val="00A96025"/>
    <w:rsid w:val="00AC6992"/>
    <w:rsid w:val="00AD7F49"/>
    <w:rsid w:val="00AE55BB"/>
    <w:rsid w:val="00AF6D94"/>
    <w:rsid w:val="00B20693"/>
    <w:rsid w:val="00B77BF9"/>
    <w:rsid w:val="00BF39D2"/>
    <w:rsid w:val="00BF5035"/>
    <w:rsid w:val="00C031CC"/>
    <w:rsid w:val="00C401EC"/>
    <w:rsid w:val="00CB647B"/>
    <w:rsid w:val="00CD7482"/>
    <w:rsid w:val="00CE2D61"/>
    <w:rsid w:val="00D07418"/>
    <w:rsid w:val="00D52587"/>
    <w:rsid w:val="00DB2660"/>
    <w:rsid w:val="00DF0D85"/>
    <w:rsid w:val="00E142E7"/>
    <w:rsid w:val="00E2383C"/>
    <w:rsid w:val="00E31B3A"/>
    <w:rsid w:val="00E425F2"/>
    <w:rsid w:val="00EE503F"/>
    <w:rsid w:val="00EF5FBA"/>
    <w:rsid w:val="00F35A70"/>
    <w:rsid w:val="00F97015"/>
    <w:rsid w:val="00FB6EF6"/>
    <w:rsid w:val="00FC2C4B"/>
    <w:rsid w:val="00FC463A"/>
    <w:rsid w:val="00FF7EC7"/>
    <w:rsid w:val="016D2668"/>
    <w:rsid w:val="0202EFFA"/>
    <w:rsid w:val="1073AF3B"/>
    <w:rsid w:val="173DDDAC"/>
    <w:rsid w:val="18DA9F2E"/>
    <w:rsid w:val="1A5320B8"/>
    <w:rsid w:val="1AF32D43"/>
    <w:rsid w:val="1CC149C3"/>
    <w:rsid w:val="1D8587AC"/>
    <w:rsid w:val="23B322A1"/>
    <w:rsid w:val="315F75F1"/>
    <w:rsid w:val="31927885"/>
    <w:rsid w:val="330EA442"/>
    <w:rsid w:val="354BFCFA"/>
    <w:rsid w:val="3A1E7B93"/>
    <w:rsid w:val="41B0956A"/>
    <w:rsid w:val="433A3C18"/>
    <w:rsid w:val="452CBB41"/>
    <w:rsid w:val="48354494"/>
    <w:rsid w:val="4A22964D"/>
    <w:rsid w:val="4AF8CE6F"/>
    <w:rsid w:val="4B553773"/>
    <w:rsid w:val="4C088D15"/>
    <w:rsid w:val="5191E1C8"/>
    <w:rsid w:val="5366812B"/>
    <w:rsid w:val="54319995"/>
    <w:rsid w:val="5BC7EC67"/>
    <w:rsid w:val="5E866527"/>
    <w:rsid w:val="5EC938D0"/>
    <w:rsid w:val="6A662044"/>
    <w:rsid w:val="6BA6758B"/>
    <w:rsid w:val="6C28E378"/>
    <w:rsid w:val="717AB982"/>
    <w:rsid w:val="75A8E060"/>
    <w:rsid w:val="75BDD959"/>
    <w:rsid w:val="79208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3EE71"/>
  <w15:chartTrackingRefBased/>
  <w15:docId w15:val="{DAC49FB7-82E2-4677-AB28-6083B4AD5A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F70A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rsid w:val="002F70AD"/>
    <w:rPr>
      <w:rFonts w:ascii="Arial" w:hAnsi="Arial"/>
      <w:szCs w:val="24"/>
    </w:rPr>
  </w:style>
  <w:style w:type="paragraph" w:styleId="Fuzeile">
    <w:name w:val="footer"/>
    <w:basedOn w:val="Standard"/>
    <w:link w:val="FuzeileZchn"/>
    <w:rsid w:val="002F70A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rsid w:val="002F70AD"/>
    <w:rPr>
      <w:rFonts w:ascii="Arial" w:hAnsi="Arial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158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Library/productResources/dn/IO Peripherals/IO-22</RMSPATH>
    <IconOverlay xmlns="http://schemas.microsoft.com/sharepoint/v4" xsi:nil="true"/>
    <Long_x0020_Title xmlns="b5b92a68-70fa-4cdf-bb3a-b7b4ce44b88d">Architectural and Engineering Specifications  - I/O-22 Q-SYS Channel Expander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188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I/O-22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I/O-22,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q_dn_qsys_io_22_archEngSpecs_de.docx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C01A8619-76D9-4EB4-88FB-5AA40A7A15D9}"/>
</file>

<file path=customXml/itemProps2.xml><?xml version="1.0" encoding="utf-8"?>
<ds:datastoreItem xmlns:ds="http://schemas.openxmlformats.org/officeDocument/2006/customXml" ds:itemID="{6EA694D1-1DF6-41B2-9383-AB160F205F11}"/>
</file>

<file path=customXml/itemProps3.xml><?xml version="1.0" encoding="utf-8"?>
<ds:datastoreItem xmlns:ds="http://schemas.openxmlformats.org/officeDocument/2006/customXml" ds:itemID="{A0106903-00B2-4FC2-B633-2F6A51075DEE}"/>
</file>

<file path=customXml/itemProps4.xml><?xml version="1.0" encoding="utf-8"?>
<ds:datastoreItem xmlns:ds="http://schemas.openxmlformats.org/officeDocument/2006/customXml" ds:itemID="{E635D096-5445-4A70-B770-867F235E73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q_dn_qsys_io_22_archEngSpecs_de.docx</dc:title>
  <dc:subject/>
  <dc:creator>QSC EMEA GmbH</dc:creator>
  <cp:keywords>5</cp:keywords>
  <cp:lastModifiedBy>Vanessa Genesius</cp:lastModifiedBy>
  <cp:revision>4</cp:revision>
  <dcterms:created xsi:type="dcterms:W3CDTF">2018-11-15T15:26:00Z</dcterms:created>
  <dcterms:modified xsi:type="dcterms:W3CDTF">2021-03-29T09:58:24Z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